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E86325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kern w:val="2"/>
          <w:sz w:val="44"/>
          <w:szCs w:val="44"/>
          <w:highlight w:val="none"/>
          <w:vertAlign w:val="baseli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kern w:val="2"/>
          <w:sz w:val="44"/>
          <w:szCs w:val="44"/>
          <w:highlight w:val="none"/>
          <w:vertAlign w:val="baseline"/>
          <w:lang w:val="en-US" w:eastAsia="zh-CN" w:bidi="ar-SA"/>
        </w:rPr>
        <w:t>关于开展衡阳幼儿师范高等专科学校</w:t>
      </w:r>
    </w:p>
    <w:p w14:paraId="50C49D95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kern w:val="2"/>
          <w:sz w:val="44"/>
          <w:szCs w:val="44"/>
          <w:highlight w:val="none"/>
          <w:vertAlign w:val="baseli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kern w:val="2"/>
          <w:sz w:val="44"/>
          <w:szCs w:val="44"/>
          <w:highlight w:val="none"/>
          <w:vertAlign w:val="baseline"/>
          <w:lang w:val="en-US" w:eastAsia="zh-CN" w:bidi="ar-SA"/>
        </w:rPr>
        <w:t>2025年“红色记忆手中塑 革命精神笔下行”</w:t>
      </w:r>
    </w:p>
    <w:p w14:paraId="2E474A71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jc w:val="center"/>
        <w:textAlignment w:val="baseline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kern w:val="2"/>
          <w:sz w:val="44"/>
          <w:szCs w:val="44"/>
          <w:highlight w:val="none"/>
          <w:vertAlign w:val="baseli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kern w:val="2"/>
          <w:sz w:val="44"/>
          <w:szCs w:val="44"/>
          <w:highlight w:val="none"/>
          <w:vertAlign w:val="baseline"/>
          <w:lang w:val="en-US" w:eastAsia="zh-CN" w:bidi="ar-SA"/>
        </w:rPr>
        <w:t>校园手工与文章征集活动通知</w:t>
      </w:r>
    </w:p>
    <w:p w14:paraId="655F23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为深入贯彻爱国主义教育，丰富校园文化生活，既通过手工创作锻炼学生实践能力与审美素养，又借助文字表达深化学生对祖国的认知与情感，</w:t>
      </w:r>
      <w:r>
        <w:rPr>
          <w:rFonts w:hint="eastAsia" w:ascii="仿宋" w:hAnsi="仿宋" w:eastAsia="仿宋" w:cs="仿宋"/>
          <w:sz w:val="32"/>
          <w:szCs w:val="32"/>
        </w:rPr>
        <w:t>为引导广大学生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以“手工+文字”</w:t>
      </w:r>
      <w:r>
        <w:rPr>
          <w:rFonts w:hint="eastAsia" w:ascii="仿宋" w:hAnsi="仿宋" w:eastAsia="仿宋" w:cs="仿宋"/>
          <w:sz w:val="32"/>
          <w:szCs w:val="32"/>
        </w:rPr>
        <w:t>个人艺术创作与家国情怀深度联结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，</w:t>
      </w:r>
      <w:r>
        <w:rPr>
          <w:rFonts w:hint="eastAsia" w:ascii="仿宋" w:hAnsi="仿宋" w:eastAsia="仿宋" w:cs="仿宋"/>
          <w:spacing w:val="5"/>
          <w:sz w:val="32"/>
          <w:szCs w:val="32"/>
        </w:rPr>
        <w:t>引导学生以具体行动表达对祖国的热爱与祝福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，特举办本次征集活动，</w:t>
      </w:r>
      <w:r>
        <w:rPr>
          <w:rFonts w:hint="eastAsia" w:ascii="仿宋" w:hAnsi="仿宋" w:eastAsia="仿宋" w:cs="仿宋"/>
          <w:sz w:val="32"/>
          <w:szCs w:val="32"/>
        </w:rPr>
        <w:t>让爱国精神在笔尖流淌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在校园扎根。</w:t>
      </w:r>
    </w:p>
    <w:p w14:paraId="7363E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、活动主题</w:t>
      </w:r>
    </w:p>
    <w:p w14:paraId="6B4E9484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-SA"/>
        </w:rPr>
        <w:t>红色记忆手中塑 革命精神笔下行</w:t>
      </w:r>
    </w:p>
    <w:p w14:paraId="26BA37E0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ind w:firstLine="640" w:firstLineChars="200"/>
        <w:jc w:val="left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活动目的</w:t>
      </w:r>
    </w:p>
    <w:p w14:paraId="1C4C200B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-SA"/>
        </w:rPr>
        <w:t>1.贯彻爱国主义教育，丰富校园文化，以手工与文章助学生深化家国情感，提升综合素养；</w:t>
      </w:r>
    </w:p>
    <w:p w14:paraId="101FACCF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ind w:firstLine="640" w:firstLineChars="200"/>
        <w:jc w:val="left"/>
        <w:textAlignment w:val="baseline"/>
        <w:rPr>
          <w:rFonts w:hint="default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-SA"/>
        </w:rPr>
        <w:t>2.联结艺术创作与家国情怀，引导学生以实践表达爱国情，传承红色精神。</w:t>
      </w:r>
    </w:p>
    <w:p w14:paraId="5C8C81DE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ind w:firstLine="640" w:firstLineChars="200"/>
        <w:jc w:val="left"/>
        <w:textAlignment w:val="baseline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kern w:val="2"/>
          <w:sz w:val="44"/>
          <w:szCs w:val="44"/>
          <w:highlight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三、活动对象</w:t>
      </w:r>
    </w:p>
    <w:p w14:paraId="16D2B795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衡阳幼儿师范高等专科学校全体在校学生</w:t>
      </w:r>
    </w:p>
    <w:p w14:paraId="7F16797E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ind w:left="0" w:leftChars="0" w:firstLine="640" w:firstLineChars="200"/>
        <w:jc w:val="left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活动时间</w:t>
      </w:r>
    </w:p>
    <w:p w14:paraId="01CB0D52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ind w:firstLine="640" w:firstLineChars="200"/>
        <w:jc w:val="left"/>
        <w:textAlignment w:val="baseline"/>
        <w:rPr>
          <w:rFonts w:hint="default" w:ascii="仿宋" w:hAnsi="仿宋" w:eastAsia="仿宋" w:cs="仿宋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11月10日-12月5日</w:t>
      </w:r>
    </w:p>
    <w:p w14:paraId="4C0B1588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ind w:left="0" w:leftChars="0" w:firstLine="640" w:firstLineChars="200"/>
        <w:jc w:val="left"/>
        <w:textAlignment w:val="baseline"/>
        <w:rPr>
          <w:rFonts w:hint="default" w:ascii="黑体" w:hAnsi="黑体" w:eastAsia="黑体" w:cs="黑体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参赛要求</w:t>
      </w:r>
    </w:p>
    <w:p w14:paraId="22DD9BD9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ind w:firstLine="640" w:firstLineChars="200"/>
        <w:jc w:val="left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（一）手工创作板块</w:t>
      </w:r>
    </w:p>
    <w:p w14:paraId="4CDB8B3B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ind w:leftChars="0"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1.作品要求</w:t>
      </w:r>
    </w:p>
    <w:p w14:paraId="572EBE72">
      <w:pPr>
        <w:keepNext w:val="0"/>
        <w:keepLines w:val="0"/>
        <w:pageBreakBefore w:val="0"/>
        <w:widowControl/>
        <w:suppressLineNumbers w:val="0"/>
        <w:overflowPunct/>
        <w:topLinePunct w:val="0"/>
        <w:bidi w:val="0"/>
        <w:spacing w:afterAutospacing="0" w:line="56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作品内容需紧扣“红色记忆手中塑 革命精神笔下行”主题，可展现革命历史场景、山河人文风貌、文化传承成果、时代发展成就及浓厚家国情怀，内容积极健康，弘扬爱国主义主旋律。作品形式、尺寸不限，可选择传统工艺类（剪纸、泥塑、刺绣、陶艺等）、平面创作类（豆贴画、布贴画、水彩画装裱等）、立体造型类（红色建筑模型、英雄人物塑像等）、环保再造类（废旧材料改造的红色主题作品）等，鼓励在传统技法基础上融入创新理念。</w:t>
      </w:r>
    </w:p>
    <w:p w14:paraId="4AFD3663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Autospacing="0" w:line="560" w:lineRule="exact"/>
        <w:ind w:firstLine="640" w:firstLineChars="200"/>
        <w:jc w:val="left"/>
        <w:textAlignment w:val="baseline"/>
        <w:rPr>
          <w:rFonts w:hint="default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所有参赛手工制品须为参赛者本人独立创作完成，严禁出现代做、代加工、购买成品等弄虚作假行为，一经发现参赛作品非本人亲自制作，将立即取消该作品的参赛资格。</w:t>
      </w:r>
    </w:p>
    <w:p w14:paraId="26C012F4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Autospacing="0"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2.提交方式</w:t>
      </w:r>
    </w:p>
    <w:p w14:paraId="276DFE8B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Autospacing="0"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参赛者需在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u w:val="none"/>
          <w:vertAlign w:val="baseline"/>
          <w:lang w:val="en-US" w:eastAsia="zh-CN" w:bidi="ar-SA"/>
        </w:rPr>
        <w:t>2025年11月23日至24日19:00—21:00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，将实物作品及附件1《手工作品说明卡》打印交至办公楼201室。实物作品表面及包装上均不得出现姓名、班级、学号等个人信息，若出现则按无效作品处理；参赛作品可设1名指导老师；逾期提交或材料不齐者，将不纳入评选范围。</w:t>
      </w:r>
    </w:p>
    <w:p w14:paraId="21B93C23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ind w:firstLine="640" w:firstLineChars="200"/>
        <w:jc w:val="left"/>
        <w:textAlignment w:val="baseline"/>
        <w:rPr>
          <w:rFonts w:hint="eastAsia" w:ascii="楷体" w:hAnsi="楷体" w:eastAsia="楷体" w:cs="楷体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（二）文章征集板块</w:t>
      </w:r>
    </w:p>
    <w:p w14:paraId="2DA95D55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ind w:leftChars="0"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1.作品要求</w:t>
      </w:r>
    </w:p>
    <w:p w14:paraId="2D2FF766">
      <w:pPr>
        <w:keepNext w:val="0"/>
        <w:keepLines w:val="0"/>
        <w:pageBreakBefore w:val="0"/>
        <w:widowControl/>
        <w:suppressLineNumbers w:val="0"/>
        <w:overflowPunct/>
        <w:topLinePunct w:val="0"/>
        <w:bidi w:val="0"/>
        <w:spacing w:afterAutospacing="0" w:line="56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文章内容围绕“青春心向党，奋斗新时代”，抒发爱国情怀、讲述成长故事、分享学习心得、畅谈理想抱负，以真情实感表达，避免空泛口号。文章体裁不限（散文、诗歌、随笔、评论等，也可创新体裁）。字数控制在1500字之内（含标题、正文）。</w:t>
      </w:r>
    </w:p>
    <w:p w14:paraId="0E303EB2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ind w:leftChars="0"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2.提交方式</w:t>
      </w:r>
    </w:p>
    <w:p w14:paraId="0CEF0C20">
      <w:pPr>
        <w:keepNext w:val="0"/>
        <w:keepLines w:val="0"/>
        <w:pageBreakBefore w:val="0"/>
        <w:widowControl/>
        <w:suppressLineNumbers w:val="0"/>
        <w:overflowPunct/>
        <w:topLinePunct w:val="0"/>
        <w:bidi w:val="0"/>
        <w:spacing w:afterAutospacing="0" w:line="56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参赛学生需完成线上与线下双重提交，具体要求如下：</w:t>
      </w:r>
    </w:p>
    <w:p w14:paraId="56CD19E2">
      <w:pPr>
        <w:keepNext w:val="0"/>
        <w:keepLines w:val="0"/>
        <w:pageBreakBefore w:val="0"/>
        <w:widowControl/>
        <w:suppressLineNumbers w:val="0"/>
        <w:overflowPunct/>
        <w:topLinePunct w:val="0"/>
        <w:bidi w:val="0"/>
        <w:spacing w:afterAutospacing="0" w:line="56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线上提交：于2025年11月24日24:00前，将作品以Word文档（.doc/.docx格式）发送至指定邮箱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u w:val="none"/>
          <w:vertAlign w:val="baseline"/>
          <w:lang w:val="en-US" w:eastAsia="zh-CN" w:bidi="ar-SA"/>
        </w:rPr>
        <w:t>3407736182@qq.com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。文档命名格式为“班级+姓名+作品标题+联系方式”，正文首页需注明作者姓名、班级、学号、联系方式及指导老师信息（指导老师不超过1人）。文档排版要求：A4纸默认页边距，标题黑体二号，正文仿宋三号，行距为固定值28磅。</w:t>
      </w:r>
    </w:p>
    <w:p w14:paraId="4C933A84">
      <w:pPr>
        <w:keepNext w:val="0"/>
        <w:keepLines w:val="0"/>
        <w:pageBreakBefore w:val="0"/>
        <w:widowControl/>
        <w:suppressLineNumbers w:val="0"/>
        <w:overflowPunct/>
        <w:topLinePunct w:val="0"/>
        <w:bidi w:val="0"/>
        <w:spacing w:afterAutospacing="0" w:line="56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线下提交：于2025年11月23日至24日19:00—21:00，将手写签名的附件2《文章原创授权承诺书》交至办公楼201室。鼓励提交手写版征文，手写版需统一使用信纸书写，书写工整，作品中不得出现姓名、班级、学号等个人信息，若出现则按无效作品处理（手写版提交将作为评分加分项）。</w:t>
      </w:r>
    </w:p>
    <w:p w14:paraId="0E49F4D0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Autospacing="0" w:line="560" w:lineRule="exact"/>
        <w:ind w:leftChars="0"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本次征集作品须为作者原创，严禁抄袭、剽窃他人成果，且作品未在其他平台发表，一经查实非原创，立即取消参赛资格。逾期或材料不齐者不参与评选。</w:t>
      </w:r>
    </w:p>
    <w:p w14:paraId="18C23F13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Autospacing="0" w:line="560" w:lineRule="exact"/>
        <w:ind w:leftChars="0" w:firstLine="640" w:firstLineChars="200"/>
        <w:jc w:val="left"/>
        <w:textAlignment w:val="baseline"/>
        <w:rPr>
          <w:rFonts w:hint="default" w:ascii="黑体" w:hAnsi="黑体" w:eastAsia="黑体" w:cs="黑体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六、评分细则</w:t>
      </w:r>
    </w:p>
    <w:p w14:paraId="3850849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本次活动手工创作与文章征集板块的具体评分标准，详见附件3“红色记忆手中塑，革命精神笔下行”校园手工与文章征集活动《作品评分细则表》。</w:t>
      </w:r>
    </w:p>
    <w:p w14:paraId="16C4F6D4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ind w:firstLine="640" w:firstLineChars="200"/>
        <w:jc w:val="left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七、奖项设置</w:t>
      </w:r>
    </w:p>
    <w:p w14:paraId="0DAE98E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本次活动分手工创作、文章征集两个板块独立评选，各板块奖项名额将根据实际参赛作品数量按比例确定，其中一等奖占比10%，二等奖占比20%，三等奖占比30%，获奖名单将在学生工作处网站上公示，获奖作品将择优在校园内进行展示。</w:t>
      </w:r>
    </w:p>
    <w:p w14:paraId="411FEFEB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ind w:firstLine="640" w:firstLineChars="200"/>
        <w:jc w:val="left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八、其他说明</w:t>
      </w:r>
    </w:p>
    <w:p w14:paraId="57B452A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本次活动所有参赛作品均不退稿，学校对获奖作品拥有展览、宣传、汇编等使用权，作者享有署名权。</w:t>
      </w:r>
    </w:p>
    <w:p w14:paraId="32555CCC">
      <w:pPr>
        <w:keepNext w:val="0"/>
        <w:keepLines w:val="0"/>
        <w:pageBreakBefore w:val="0"/>
        <w:widowControl/>
        <w:suppressLineNumbers w:val="0"/>
        <w:overflowPunct/>
        <w:topLinePunct w:val="0"/>
        <w:bidi w:val="0"/>
        <w:spacing w:afterAutospacing="0" w:line="56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活动咨询联系人：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u w:val="none"/>
          <w:vertAlign w:val="baseline"/>
          <w:lang w:val="en-US" w:eastAsia="zh-CN" w:bidi="ar-SA"/>
        </w:rPr>
        <w:t>张辉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，联系电话：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u w:val="none"/>
          <w:vertAlign w:val="baseline"/>
          <w:lang w:val="en-US" w:eastAsia="zh-CN" w:bidi="ar-SA"/>
        </w:rPr>
        <w:t>17742549127</w:t>
      </w:r>
    </w:p>
    <w:p w14:paraId="450E920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希望全体同学积极参与，以匠心塑红色记忆，以笔墨传革命精神，共同营造浓厚的校园爱国文化氛围。</w:t>
      </w:r>
    </w:p>
    <w:p w14:paraId="2E17B8D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</w:p>
    <w:p w14:paraId="5F02BC6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附件1 手工作品说明卡</w:t>
      </w:r>
    </w:p>
    <w:p w14:paraId="17F4AE9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 xml:space="preserve">附件2 文章原创授权承诺书 </w:t>
      </w:r>
    </w:p>
    <w:p w14:paraId="04F90AC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560" w:lineRule="exact"/>
        <w:ind w:firstLine="640" w:firstLineChars="200"/>
        <w:jc w:val="left"/>
        <w:textAlignment w:val="baseline"/>
        <w:rPr>
          <w:rFonts w:hint="default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附件3 活动评分细则表</w:t>
      </w:r>
    </w:p>
    <w:p w14:paraId="2C33251B">
      <w:pPr>
        <w:keepNext w:val="0"/>
        <w:keepLines w:val="0"/>
        <w:pageBreakBefore w:val="0"/>
        <w:widowControl/>
        <w:suppressLineNumbers w:val="0"/>
        <w:overflowPunct/>
        <w:topLinePunct w:val="0"/>
        <w:bidi w:val="0"/>
        <w:spacing w:afterAutospacing="0" w:line="560" w:lineRule="exact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</w:p>
    <w:p w14:paraId="087B964E">
      <w:pPr>
        <w:keepNext w:val="0"/>
        <w:keepLines w:val="0"/>
        <w:pageBreakBefore w:val="0"/>
        <w:widowControl/>
        <w:suppressLineNumbers w:val="0"/>
        <w:overflowPunct/>
        <w:topLinePunct w:val="0"/>
        <w:bidi w:val="0"/>
        <w:spacing w:afterAutospacing="0" w:line="560" w:lineRule="exact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</w:p>
    <w:p w14:paraId="6C8F9F15">
      <w:pPr>
        <w:keepNext w:val="0"/>
        <w:keepLines w:val="0"/>
        <w:pageBreakBefore w:val="0"/>
        <w:widowControl/>
        <w:suppressLineNumbers w:val="0"/>
        <w:wordWrap w:val="0"/>
        <w:overflowPunct/>
        <w:topLinePunct w:val="0"/>
        <w:bidi w:val="0"/>
        <w:spacing w:afterAutospacing="0" w:line="560" w:lineRule="exact"/>
        <w:ind w:firstLine="640" w:firstLineChars="200"/>
        <w:jc w:val="right"/>
        <w:textAlignment w:val="center"/>
        <w:rPr>
          <w:rFonts w:hint="default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 xml:space="preserve">学生工作处  </w:t>
      </w:r>
    </w:p>
    <w:p w14:paraId="24FCBFAF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ind w:firstLine="640" w:firstLineChars="200"/>
        <w:jc w:val="right"/>
        <w:textAlignment w:val="baseline"/>
        <w:rPr>
          <w:rFonts w:hint="eastAsia" w:ascii="仿宋" w:hAnsi="仿宋" w:eastAsia="仿宋" w:cs="仿宋"/>
          <w:spacing w:val="5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2025年11月10</w:t>
      </w:r>
      <w:r>
        <w:rPr>
          <w:rFonts w:hint="eastAsia" w:ascii="仿宋" w:hAnsi="仿宋" w:eastAsia="仿宋" w:cs="仿宋"/>
          <w:spacing w:val="5"/>
          <w:sz w:val="32"/>
          <w:szCs w:val="32"/>
          <w:lang w:val="en-US" w:eastAsia="zh-CN"/>
        </w:rPr>
        <w:t>日</w:t>
      </w:r>
    </w:p>
    <w:p w14:paraId="7BA13623">
      <w:pPr>
        <w:rPr>
          <w:rFonts w:hint="eastAsia" w:ascii="仿宋" w:hAnsi="仿宋" w:eastAsia="仿宋" w:cs="仿宋"/>
          <w:spacing w:val="5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5"/>
          <w:sz w:val="32"/>
          <w:szCs w:val="32"/>
          <w:lang w:val="en-US" w:eastAsia="zh-CN"/>
        </w:rPr>
        <w:br w:type="page"/>
      </w:r>
    </w:p>
    <w:p w14:paraId="4B529352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jc w:val="both"/>
        <w:textAlignment w:val="baseline"/>
        <w:rPr>
          <w:rFonts w:hint="eastAsia" w:ascii="微软雅黑" w:hAnsi="微软雅黑" w:eastAsia="微软雅黑" w:cs="微软雅黑"/>
          <w:spacing w:val="5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pacing w:val="5"/>
          <w:sz w:val="28"/>
          <w:szCs w:val="28"/>
          <w:lang w:val="en-US" w:eastAsia="zh-CN"/>
        </w:rPr>
        <w:t>附件1</w:t>
      </w:r>
    </w:p>
    <w:tbl>
      <w:tblPr>
        <w:tblStyle w:val="8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0D1D5B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8522" w:type="dxa"/>
            <w:gridSpan w:val="2"/>
            <w:tcBorders>
              <w:tl2br w:val="nil"/>
              <w:tr2bl w:val="nil"/>
            </w:tcBorders>
          </w:tcPr>
          <w:p w14:paraId="3C49B5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" w:line="56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5"/>
                <w:sz w:val="32"/>
                <w:szCs w:val="32"/>
                <w:lang w:val="en-US" w:eastAsia="zh-CN"/>
              </w:rPr>
              <w:t>“</w:t>
            </w:r>
            <w:r>
              <w:rPr>
                <w:rFonts w:hint="eastAsia" w:ascii="方正小标宋简体" w:hAnsi="方正小标宋简体" w:eastAsia="方正小标宋简体" w:cs="方正小标宋简体"/>
                <w:snapToGrid w:val="0"/>
                <w:color w:val="000000"/>
                <w:kern w:val="0"/>
                <w:sz w:val="32"/>
                <w:szCs w:val="32"/>
                <w:lang w:val="en-US" w:eastAsia="zh-CN" w:bidi="ar-SA"/>
              </w:rPr>
              <w:t>红色记忆手中塑，革命精神笔下行</w:t>
            </w:r>
            <w:r>
              <w:rPr>
                <w:rFonts w:hint="eastAsia" w:ascii="方正小标宋简体" w:hAnsi="方正小标宋简体" w:eastAsia="方正小标宋简体" w:cs="方正小标宋简体"/>
                <w:spacing w:val="5"/>
                <w:sz w:val="32"/>
                <w:szCs w:val="32"/>
                <w:lang w:val="en-US" w:eastAsia="zh-CN"/>
              </w:rPr>
              <w:t>”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  <w:t>手工作品说明卡</w:t>
            </w:r>
          </w:p>
        </w:tc>
      </w:tr>
      <w:tr w14:paraId="7CA876C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4261" w:type="dxa"/>
            <w:tcBorders>
              <w:tl2br w:val="nil"/>
              <w:tr2bl w:val="nil"/>
            </w:tcBorders>
          </w:tcPr>
          <w:p w14:paraId="176A0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作品名：</w:t>
            </w:r>
          </w:p>
        </w:tc>
        <w:tc>
          <w:tcPr>
            <w:tcW w:w="4261" w:type="dxa"/>
            <w:tcBorders>
              <w:tl2br w:val="nil"/>
              <w:tr2bl w:val="nil"/>
            </w:tcBorders>
          </w:tcPr>
          <w:p w14:paraId="1493F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姓名：</w:t>
            </w:r>
          </w:p>
        </w:tc>
      </w:tr>
      <w:tr w14:paraId="3A1E1E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l2br w:val="nil"/>
              <w:tr2bl w:val="nil"/>
            </w:tcBorders>
          </w:tcPr>
          <w:p w14:paraId="3EF31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系部：</w:t>
            </w:r>
          </w:p>
        </w:tc>
        <w:tc>
          <w:tcPr>
            <w:tcW w:w="4261" w:type="dxa"/>
            <w:tcBorders>
              <w:tl2br w:val="nil"/>
              <w:tr2bl w:val="nil"/>
            </w:tcBorders>
          </w:tcPr>
          <w:p w14:paraId="00E813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班级：</w:t>
            </w:r>
          </w:p>
        </w:tc>
      </w:tr>
      <w:tr w14:paraId="3402B1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l2br w:val="nil"/>
              <w:tr2bl w:val="nil"/>
            </w:tcBorders>
          </w:tcPr>
          <w:p w14:paraId="78CCC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指导老师：</w:t>
            </w:r>
          </w:p>
        </w:tc>
        <w:tc>
          <w:tcPr>
            <w:tcW w:w="4261" w:type="dxa"/>
            <w:tcBorders>
              <w:tl2br w:val="nil"/>
              <w:tr2bl w:val="nil"/>
            </w:tcBorders>
          </w:tcPr>
          <w:p w14:paraId="0D2F8B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联系方式：</w:t>
            </w:r>
          </w:p>
        </w:tc>
      </w:tr>
      <w:tr w14:paraId="660DF18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2" w:hRule="atLeast"/>
          <w:jc w:val="center"/>
        </w:trPr>
        <w:tc>
          <w:tcPr>
            <w:tcW w:w="8522" w:type="dxa"/>
            <w:gridSpan w:val="2"/>
            <w:tcBorders>
              <w:tl2br w:val="nil"/>
              <w:tr2bl w:val="nil"/>
            </w:tcBorders>
          </w:tcPr>
          <w:p w14:paraId="47279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创作构思（100字）：</w:t>
            </w:r>
          </w:p>
          <w:p w14:paraId="0F923F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66647B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9" w:hRule="atLeast"/>
          <w:jc w:val="center"/>
        </w:trPr>
        <w:tc>
          <w:tcPr>
            <w:tcW w:w="8522" w:type="dxa"/>
            <w:gridSpan w:val="2"/>
            <w:tcBorders>
              <w:tl2br w:val="nil"/>
              <w:tr2bl w:val="nil"/>
            </w:tcBorders>
          </w:tcPr>
          <w:p w14:paraId="2B9089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作品实物图：（此处为作品实物图拍照）</w:t>
            </w:r>
          </w:p>
          <w:p w14:paraId="3533BD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 w14:paraId="0F79362D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jc w:val="both"/>
        <w:textAlignment w:val="baseline"/>
        <w:rPr>
          <w:rFonts w:hint="eastAsia" w:ascii="微软雅黑" w:hAnsi="微软雅黑" w:eastAsia="微软雅黑" w:cs="微软雅黑"/>
          <w:spacing w:val="5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pacing w:val="5"/>
          <w:sz w:val="28"/>
          <w:szCs w:val="28"/>
          <w:lang w:val="en-US" w:eastAsia="zh-CN"/>
        </w:rPr>
        <w:t>附件2</w:t>
      </w:r>
    </w:p>
    <w:p w14:paraId="4AC73049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pacing w:val="5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5"/>
          <w:sz w:val="44"/>
          <w:szCs w:val="44"/>
          <w:lang w:val="en-US"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5"/>
          <w:kern w:val="0"/>
          <w:sz w:val="44"/>
          <w:szCs w:val="44"/>
          <w:lang w:val="en-US" w:eastAsia="zh-CN" w:bidi="ar-SA"/>
        </w:rPr>
        <w:t>红色记忆手中塑，革命精神笔下行</w:t>
      </w:r>
      <w:r>
        <w:rPr>
          <w:rFonts w:hint="eastAsia" w:ascii="方正小标宋简体" w:hAnsi="方正小标宋简体" w:eastAsia="方正小标宋简体" w:cs="方正小标宋简体"/>
          <w:spacing w:val="5"/>
          <w:sz w:val="44"/>
          <w:szCs w:val="44"/>
          <w:lang w:val="en-US" w:eastAsia="zh-CN"/>
        </w:rPr>
        <w:t>”</w:t>
      </w:r>
    </w:p>
    <w:p w14:paraId="159D75BA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5"/>
          <w:sz w:val="44"/>
          <w:szCs w:val="44"/>
          <w:lang w:val="en-US" w:eastAsia="zh-CN"/>
        </w:rPr>
        <w:t>文章原创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授权承诺书</w:t>
      </w:r>
    </w:p>
    <w:p w14:paraId="72E89F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sz w:val="32"/>
          <w:szCs w:val="32"/>
        </w:rPr>
        <w:t>授权方保证所提交作品为本人/本单位原创，拥有完整、独立的著作权，未侵犯任何第三方的知识产权、肖像权、名誉权等合法权益；如涉及他人作品元素，已获得合法授权。</w:t>
      </w:r>
    </w:p>
    <w:p w14:paraId="39A918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sz w:val="32"/>
          <w:szCs w:val="32"/>
        </w:rPr>
        <w:t>授权方同意将上述作品的非独家使用权授予被授权方，授权范围包括：</w:t>
      </w:r>
    </w:p>
    <w:p w14:paraId="2833A1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活动期间及活动结束后，在被授权方官方网站、微信公众</w:t>
      </w:r>
    </w:p>
    <w:p w14:paraId="0EB07C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号、等自有平台展示、宣传作品。</w:t>
      </w:r>
    </w:p>
    <w:p w14:paraId="3A784A8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对作品进行必要的编辑、排版调整（不改变作品核心内</w:t>
      </w:r>
    </w:p>
    <w:p w14:paraId="1AAEF5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容及创作意图）。</w:t>
      </w:r>
    </w:p>
    <w:p w14:paraId="1EE63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</w:t>
      </w:r>
      <w:r>
        <w:rPr>
          <w:rFonts w:hint="eastAsia" w:ascii="仿宋" w:hAnsi="仿宋" w:eastAsia="仿宋" w:cs="仿宋"/>
          <w:sz w:val="32"/>
          <w:szCs w:val="32"/>
        </w:rPr>
        <w:t>授权方有权在非商业用途中继续使用自有作品，但其使用不得与被授权方的授权内容冲突，且需注明作品为本次活动参赛作品。</w:t>
      </w:r>
    </w:p>
    <w:p w14:paraId="2EEEC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</w:t>
      </w:r>
      <w:r>
        <w:rPr>
          <w:rFonts w:hint="eastAsia" w:ascii="仿宋" w:hAnsi="仿宋" w:eastAsia="仿宋" w:cs="仿宋"/>
          <w:sz w:val="32"/>
          <w:szCs w:val="32"/>
        </w:rPr>
        <w:t>被授权方应尊重授权方的署名权，在使用作品时注明授权方姓名/单位名称，不得擅自更改作品署名。</w:t>
      </w:r>
    </w:p>
    <w:p w14:paraId="254B84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五、</w:t>
      </w:r>
      <w:r>
        <w:rPr>
          <w:rFonts w:hint="eastAsia" w:ascii="仿宋" w:hAnsi="仿宋" w:eastAsia="仿宋" w:cs="仿宋"/>
          <w:sz w:val="32"/>
          <w:szCs w:val="32"/>
        </w:rPr>
        <w:t>如因作品权属问题或侵权纠纷导致被授权方遭受损失，由授权方承担全部赔偿责任。</w:t>
      </w:r>
    </w:p>
    <w:p w14:paraId="715E919C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A94C523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系部：             班级：              签名：（手写签名）</w:t>
      </w:r>
    </w:p>
    <w:p w14:paraId="43A30F67">
      <w:pPr>
        <w:keepNext w:val="0"/>
        <w:keepLines w:val="0"/>
        <w:pageBreakBefore w:val="0"/>
        <w:wordWrap w:val="0"/>
        <w:overflowPunct/>
        <w:topLinePunct w:val="0"/>
        <w:bidi w:val="0"/>
        <w:spacing w:line="560" w:lineRule="exact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  月  日</w:t>
      </w:r>
    </w:p>
    <w:p w14:paraId="232DC3F9">
      <w:pPr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</w:p>
    <w:p w14:paraId="1A8979AC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jc w:val="both"/>
        <w:textAlignment w:val="baseline"/>
        <w:rPr>
          <w:rFonts w:hint="eastAsia" w:ascii="微软雅黑" w:hAnsi="微软雅黑" w:eastAsia="微软雅黑" w:cs="微软雅黑"/>
          <w:spacing w:val="5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pacing w:val="5"/>
          <w:sz w:val="28"/>
          <w:szCs w:val="28"/>
          <w:lang w:val="en-US" w:eastAsia="zh-CN"/>
        </w:rPr>
        <w:t>附件3</w:t>
      </w:r>
    </w:p>
    <w:tbl>
      <w:tblPr>
        <w:tblStyle w:val="7"/>
        <w:tblpPr w:leftFromText="180" w:rightFromText="180" w:vertAnchor="text" w:horzAnchor="page" w:tblpX="1108" w:tblpY="761"/>
        <w:tblOverlap w:val="never"/>
        <w:tblW w:w="1482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6372"/>
        <w:gridCol w:w="1133"/>
        <w:gridCol w:w="6217"/>
      </w:tblGrid>
      <w:tr w14:paraId="62C1F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AD0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评分维度</w:t>
            </w:r>
          </w:p>
        </w:tc>
        <w:tc>
          <w:tcPr>
            <w:tcW w:w="63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36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评分标准（总分100分）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4DA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评分维度</w:t>
            </w:r>
          </w:p>
        </w:tc>
        <w:tc>
          <w:tcPr>
            <w:tcW w:w="62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974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评分标准（总分100分）</w:t>
            </w:r>
          </w:p>
        </w:tc>
      </w:tr>
      <w:tr w14:paraId="31D42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927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红色创意（35分）</w:t>
            </w: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9BDC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以“红色记忆手中塑，革命精神笔下行”为核心，设计能体现青春与党的深度联结。（28-35分）</w:t>
            </w:r>
          </w:p>
        </w:tc>
        <w:tc>
          <w:tcPr>
            <w:tcW w:w="11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05E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主题契合（20分）</w:t>
            </w:r>
          </w:p>
        </w:tc>
        <w:tc>
          <w:tcPr>
            <w:tcW w:w="6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6985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深度诠释主题，显青年爱党信念，情真有传播力。（17-20分）</w:t>
            </w:r>
          </w:p>
        </w:tc>
      </w:tr>
      <w:tr w14:paraId="231E0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1F07F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3643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结合“红色记忆手中塑，革命精神笔下行”主题，展现青春向党的态度。（21-27分）</w:t>
            </w:r>
          </w:p>
        </w:tc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9DFE5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077E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较好契合主题，体现青年对党的认同，情感传递较到位。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（13-16分）</w:t>
            </w:r>
          </w:p>
        </w:tc>
      </w:tr>
      <w:tr w14:paraId="3CAD2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091BB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3C30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围绕主题，红色元素较浅，创意一般，主题不突出。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（14-20分）</w:t>
            </w:r>
          </w:p>
        </w:tc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604A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8867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基本契合，“青春” 与 “向党” 的关联浅，情感平淡。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（9-12分）</w:t>
            </w:r>
          </w:p>
        </w:tc>
      </w:tr>
      <w:tr w14:paraId="25C0D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4A0F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B6E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偏离主题，无红色元素或元素运用生硬，缺乏创意。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（0-13分）</w:t>
            </w:r>
          </w:p>
        </w:tc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9BD3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8AA4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偏离主题，无法体现青年与党的联结，无情感传递。（0-8分）</w:t>
            </w:r>
          </w:p>
        </w:tc>
      </w:tr>
      <w:tr w14:paraId="29231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E47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制作工艺（30分）</w:t>
            </w: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D36E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制作精细无瑕疵，材料与红色主题适配（如红色卡纸、党徽元素），细节能呼应青春\红色情感。（25-30分）</w:t>
            </w:r>
          </w:p>
        </w:tc>
        <w:tc>
          <w:tcPr>
            <w:tcW w:w="11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38E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材料环保（15分）</w:t>
            </w:r>
          </w:p>
        </w:tc>
        <w:tc>
          <w:tcPr>
            <w:tcW w:w="6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77E1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全程用环保材料，呼应红色主题（如可回收红色布料），绿色理念与红色精神结合。（13-15分）</w:t>
            </w:r>
          </w:p>
        </w:tc>
      </w:tr>
      <w:tr w14:paraId="32285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0865A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AE71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制作较精细无明显瑕疵，材料基本适配，细节到位。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（19-24 分）</w:t>
            </w:r>
          </w:p>
        </w:tc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A5359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FD4D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主要用环保材料，少量非环保材料不影响整体。（10-12分）</w:t>
            </w:r>
          </w:p>
        </w:tc>
      </w:tr>
      <w:tr w14:paraId="0C2E8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E3247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9845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少量粗糙\有轻微瑕疵，材料适配度一般。（13-18分）</w:t>
            </w:r>
          </w:p>
        </w:tc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78C7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3CB8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部分用环保材料，非环保占比适中，不破坏主题。（6-9分）</w:t>
            </w:r>
          </w:p>
        </w:tc>
      </w:tr>
      <w:tr w14:paraId="7448C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0EAE2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0ECD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制作粗糙，瑕疵多，材料与 主题完全不符。（0-12分）</w:t>
            </w:r>
          </w:p>
        </w:tc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F0885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FB2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未用环保材料，拉低红色主题氛围。（0-5分）</w:t>
            </w:r>
          </w:p>
        </w:tc>
      </w:tr>
      <w:tr w14:paraId="77C1B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8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DDE9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加分项：对红色主题元素有独特演绎，或在工艺中融入个人对 “青春”与“向党” 的理解，根据演绎深度与独特性。（0-10分）</w:t>
            </w:r>
          </w:p>
        </w:tc>
      </w:tr>
    </w:tbl>
    <w:p w14:paraId="71CCF50A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-6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30"/>
          <w:szCs w:val="30"/>
          <w:lang w:val="en-US" w:eastAsia="zh-CN"/>
        </w:rPr>
        <w:t>衡阳幼儿师范高等专科学校2025年“红色记忆手中塑，革命精神笔下行”手工征集作品评分细则表</w:t>
      </w:r>
    </w:p>
    <w:p w14:paraId="5D4CBEAA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-6"/>
          <w:sz w:val="30"/>
          <w:szCs w:val="30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6"/>
          <w:sz w:val="30"/>
          <w:szCs w:val="30"/>
          <w:lang w:val="en-US" w:eastAsia="zh-CN"/>
        </w:rPr>
        <w:t>衡阳幼儿师范高等专科学校2025年“红色记忆手中塑，革命精神笔下行”文章征集作品评分细则表</w:t>
      </w:r>
    </w:p>
    <w:bookmarkEnd w:id="0"/>
    <w:tbl>
      <w:tblPr>
        <w:tblStyle w:val="7"/>
        <w:tblpPr w:leftFromText="180" w:rightFromText="180" w:vertAnchor="text" w:horzAnchor="page" w:tblpX="1092" w:tblpY="260"/>
        <w:tblOverlap w:val="never"/>
        <w:tblW w:w="148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6362"/>
        <w:gridCol w:w="1133"/>
        <w:gridCol w:w="6217"/>
      </w:tblGrid>
      <w:tr w14:paraId="07010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798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评分维度</w:t>
            </w:r>
          </w:p>
        </w:tc>
        <w:tc>
          <w:tcPr>
            <w:tcW w:w="6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6BB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评分标准（总分100分）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DB2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评分维度</w:t>
            </w:r>
          </w:p>
        </w:tc>
        <w:tc>
          <w:tcPr>
            <w:tcW w:w="6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2F1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评分标准（总分100分）</w:t>
            </w:r>
          </w:p>
        </w:tc>
      </w:tr>
      <w:tr w14:paraId="547D7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4A3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红色内容（45分）</w:t>
            </w:r>
          </w:p>
        </w:tc>
        <w:tc>
          <w:tcPr>
            <w:tcW w:w="6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FC87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紧扣主题，结合党史\党员榜样\实践，逻辑严谨、观点深刻、共情强。（40-45分）</w:t>
            </w:r>
          </w:p>
        </w:tc>
        <w:tc>
          <w:tcPr>
            <w:tcW w:w="11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3E9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文笔表达（25分）</w:t>
            </w:r>
          </w:p>
        </w:tc>
        <w:tc>
          <w:tcPr>
            <w:tcW w:w="6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7F65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流畅有活力，青年视角生动抒党情，修辞（如比喻、排比）恰当显青春激情。（22-25分）</w:t>
            </w:r>
          </w:p>
        </w:tc>
      </w:tr>
      <w:tr w14:paraId="7C118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AD69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5527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结合主题，有红色案例感悟，表述清楚观点明确。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（32-39分）</w:t>
            </w:r>
          </w:p>
        </w:tc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8E62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2A63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流畅用词准确，青年口吻，少量恰当修辞。（18-21分）</w:t>
            </w:r>
          </w:p>
        </w:tc>
      </w:tr>
      <w:tr w14:paraId="00CC7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E77B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8B97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基本扣题，红色内容浅显，逻辑较清、观点模糊。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（24-31分）</w:t>
            </w:r>
          </w:p>
        </w:tc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15977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0369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基本流畅，用词略不当，青年视角弱，修辞少（14-17分）</w:t>
            </w:r>
          </w:p>
        </w:tc>
      </w:tr>
      <w:tr w14:paraId="6A6FE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1E4A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32A6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脱离主题，无红色内容，逻辑乱、无观点。（0-23分）</w:t>
            </w:r>
          </w:p>
        </w:tc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B576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A674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晦涩，无青年视角，无修辞。（0-13分）</w:t>
            </w:r>
          </w:p>
        </w:tc>
      </w:tr>
      <w:tr w14:paraId="2455C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95B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主题契合（20分）</w:t>
            </w:r>
          </w:p>
        </w:tc>
        <w:tc>
          <w:tcPr>
            <w:tcW w:w="6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1762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紧扣主题，深入挖掘青年与党的关系，思想与红色青春理念高度契合。（17-20分）</w:t>
            </w:r>
          </w:p>
        </w:tc>
        <w:tc>
          <w:tcPr>
            <w:tcW w:w="11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0B6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结构排版（10分）</w:t>
            </w:r>
          </w:p>
        </w:tc>
        <w:tc>
          <w:tcPr>
            <w:tcW w:w="6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704F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结构完整，段落逻辑递进（如“党史感悟-青春行动”），排版美观。（9-10分）</w:t>
            </w:r>
          </w:p>
        </w:tc>
      </w:tr>
      <w:tr w14:paraId="54DC8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46B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D05F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符合主题，青年党关联，思想与主题较契合。（13-16分）</w:t>
            </w:r>
          </w:p>
        </w:tc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3DF1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4B0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结构完整，段落清晰，排版较美观，1-2处格式错误。（7-8分）</w:t>
            </w:r>
          </w:p>
        </w:tc>
      </w:tr>
      <w:tr w14:paraId="31519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76129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D2D7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基本符合，青年党关联挖掘浅显，思想契合度低。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（9-12分）</w:t>
            </w:r>
          </w:p>
        </w:tc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D4E4C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1AA6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基本完整，段落略乱，排版一般，有3-5处格式错误。（4-6分）</w:t>
            </w:r>
          </w:p>
        </w:tc>
      </w:tr>
      <w:tr w14:paraId="1528F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DAB10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FF25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脱离主题，无青年党关联，思想与主题无关。（0-8分）</w:t>
            </w:r>
          </w:p>
        </w:tc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A224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FCF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结构残缺，段落混乱，排版一般，格式错误多。（0-3分）</w:t>
            </w:r>
          </w:p>
        </w:tc>
      </w:tr>
      <w:tr w14:paraId="4E827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8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47A7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加分项：提交手写完整且无破损的纸质作品（5分），字迹按可辨度、整洁度、美观度分档额外加。（0-5 分）</w:t>
            </w:r>
          </w:p>
        </w:tc>
      </w:tr>
    </w:tbl>
    <w:p w14:paraId="6122F3F9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before="4" w:afterAutospacing="0" w:line="560" w:lineRule="exact"/>
        <w:jc w:val="both"/>
        <w:textAlignment w:val="baseline"/>
        <w:rPr>
          <w:rFonts w:hint="default" w:ascii="微软雅黑" w:hAnsi="微软雅黑" w:eastAsia="微软雅黑" w:cs="微软雅黑"/>
          <w:spacing w:val="5"/>
          <w:sz w:val="28"/>
          <w:szCs w:val="28"/>
          <w:lang w:val="en-US" w:eastAsia="zh-CN"/>
        </w:rPr>
        <w:sectPr>
          <w:pgSz w:w="16838" w:h="11906" w:orient="landscape"/>
          <w:pgMar w:top="1587" w:right="2098" w:bottom="1474" w:left="1984" w:header="851" w:footer="992" w:gutter="0"/>
          <w:cols w:space="425" w:num="1"/>
          <w:docGrid w:type="lines" w:linePitch="312" w:charSpace="0"/>
        </w:sectPr>
      </w:pPr>
    </w:p>
    <w:p w14:paraId="2563DE0C">
      <w:p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F9DDF"/>
    <w:multiLevelType w:val="singleLevel"/>
    <w:tmpl w:val="CC9F9DD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AC9B1B4"/>
    <w:multiLevelType w:val="singleLevel"/>
    <w:tmpl w:val="EAC9B1B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7D4129"/>
    <w:rsid w:val="004C0647"/>
    <w:rsid w:val="01317F69"/>
    <w:rsid w:val="04277401"/>
    <w:rsid w:val="057448C8"/>
    <w:rsid w:val="058663AA"/>
    <w:rsid w:val="05F01509"/>
    <w:rsid w:val="0687687D"/>
    <w:rsid w:val="07034156"/>
    <w:rsid w:val="071C0D73"/>
    <w:rsid w:val="082500FC"/>
    <w:rsid w:val="09216B15"/>
    <w:rsid w:val="09E71B0D"/>
    <w:rsid w:val="0ACD4066"/>
    <w:rsid w:val="0B1A381C"/>
    <w:rsid w:val="0B732F2C"/>
    <w:rsid w:val="0BE669AA"/>
    <w:rsid w:val="0BF57DE5"/>
    <w:rsid w:val="0BFF5852"/>
    <w:rsid w:val="0D447276"/>
    <w:rsid w:val="0E5E4367"/>
    <w:rsid w:val="0F582B65"/>
    <w:rsid w:val="0F9A4F2B"/>
    <w:rsid w:val="0FB56A6D"/>
    <w:rsid w:val="101F2243"/>
    <w:rsid w:val="111331E7"/>
    <w:rsid w:val="115D3A2C"/>
    <w:rsid w:val="12DE07BB"/>
    <w:rsid w:val="14524026"/>
    <w:rsid w:val="14904B4F"/>
    <w:rsid w:val="15A77A54"/>
    <w:rsid w:val="15E01507"/>
    <w:rsid w:val="15E433A4"/>
    <w:rsid w:val="16C75CA0"/>
    <w:rsid w:val="17263548"/>
    <w:rsid w:val="17742506"/>
    <w:rsid w:val="18057602"/>
    <w:rsid w:val="195E16BF"/>
    <w:rsid w:val="1AC94917"/>
    <w:rsid w:val="1BEC4EC4"/>
    <w:rsid w:val="1C512E16"/>
    <w:rsid w:val="1C662D65"/>
    <w:rsid w:val="1C772591"/>
    <w:rsid w:val="1D6D3C7F"/>
    <w:rsid w:val="1D994A74"/>
    <w:rsid w:val="21A53343"/>
    <w:rsid w:val="21C978F2"/>
    <w:rsid w:val="21CD07AA"/>
    <w:rsid w:val="22097D86"/>
    <w:rsid w:val="228201CD"/>
    <w:rsid w:val="22B440FE"/>
    <w:rsid w:val="234C01A0"/>
    <w:rsid w:val="2355143D"/>
    <w:rsid w:val="23ED3D6C"/>
    <w:rsid w:val="2628108B"/>
    <w:rsid w:val="26964933"/>
    <w:rsid w:val="276645DE"/>
    <w:rsid w:val="27BC5F2F"/>
    <w:rsid w:val="28036A52"/>
    <w:rsid w:val="2A7D2667"/>
    <w:rsid w:val="2BE45B87"/>
    <w:rsid w:val="2C062E15"/>
    <w:rsid w:val="2C680433"/>
    <w:rsid w:val="2CC15D95"/>
    <w:rsid w:val="2CF021D7"/>
    <w:rsid w:val="2E5C6DE5"/>
    <w:rsid w:val="2E7035CF"/>
    <w:rsid w:val="2FBE65BC"/>
    <w:rsid w:val="30000983"/>
    <w:rsid w:val="30AF3584"/>
    <w:rsid w:val="31305298"/>
    <w:rsid w:val="33265020"/>
    <w:rsid w:val="34BC1323"/>
    <w:rsid w:val="35011425"/>
    <w:rsid w:val="374E6478"/>
    <w:rsid w:val="375515B4"/>
    <w:rsid w:val="3840031E"/>
    <w:rsid w:val="3922196A"/>
    <w:rsid w:val="392B4CC2"/>
    <w:rsid w:val="39495149"/>
    <w:rsid w:val="39D569DC"/>
    <w:rsid w:val="3AE42F06"/>
    <w:rsid w:val="3C885F88"/>
    <w:rsid w:val="3D4A5933"/>
    <w:rsid w:val="3DE43692"/>
    <w:rsid w:val="3DF90EB0"/>
    <w:rsid w:val="3FC97848"/>
    <w:rsid w:val="405A5E8D"/>
    <w:rsid w:val="40A96213"/>
    <w:rsid w:val="41F67E38"/>
    <w:rsid w:val="43BD693A"/>
    <w:rsid w:val="44557F61"/>
    <w:rsid w:val="453C2005"/>
    <w:rsid w:val="46A4397B"/>
    <w:rsid w:val="48B30830"/>
    <w:rsid w:val="49155047"/>
    <w:rsid w:val="4AA20B5D"/>
    <w:rsid w:val="4AC62A9D"/>
    <w:rsid w:val="4B0132AB"/>
    <w:rsid w:val="4B054C48"/>
    <w:rsid w:val="4B3D2633"/>
    <w:rsid w:val="4B773D97"/>
    <w:rsid w:val="4C231829"/>
    <w:rsid w:val="4C7958ED"/>
    <w:rsid w:val="4D0A7A35"/>
    <w:rsid w:val="4DC30C3C"/>
    <w:rsid w:val="4ED92673"/>
    <w:rsid w:val="4F365D17"/>
    <w:rsid w:val="4F3A75B6"/>
    <w:rsid w:val="4F6D1238"/>
    <w:rsid w:val="4FB60160"/>
    <w:rsid w:val="50715259"/>
    <w:rsid w:val="50EA0E1E"/>
    <w:rsid w:val="51E23F34"/>
    <w:rsid w:val="5246001F"/>
    <w:rsid w:val="52691F60"/>
    <w:rsid w:val="53733096"/>
    <w:rsid w:val="53FA3172"/>
    <w:rsid w:val="54BC489A"/>
    <w:rsid w:val="551268DF"/>
    <w:rsid w:val="560A5808"/>
    <w:rsid w:val="56CD6F61"/>
    <w:rsid w:val="57342B3C"/>
    <w:rsid w:val="5A662F9B"/>
    <w:rsid w:val="5AE143DD"/>
    <w:rsid w:val="5C4E43BC"/>
    <w:rsid w:val="5D4D2BAA"/>
    <w:rsid w:val="5E1961B1"/>
    <w:rsid w:val="5F37766E"/>
    <w:rsid w:val="5FBF1411"/>
    <w:rsid w:val="606D5311"/>
    <w:rsid w:val="607C7302"/>
    <w:rsid w:val="61030739"/>
    <w:rsid w:val="632A2F4B"/>
    <w:rsid w:val="63911317"/>
    <w:rsid w:val="63BA261B"/>
    <w:rsid w:val="643E324C"/>
    <w:rsid w:val="64F23454"/>
    <w:rsid w:val="65015F6B"/>
    <w:rsid w:val="669A35F2"/>
    <w:rsid w:val="69972FD2"/>
    <w:rsid w:val="69DA7573"/>
    <w:rsid w:val="6A222CC8"/>
    <w:rsid w:val="6A3A44B6"/>
    <w:rsid w:val="6B47395E"/>
    <w:rsid w:val="6C3D203B"/>
    <w:rsid w:val="6CF44DF0"/>
    <w:rsid w:val="6D350F65"/>
    <w:rsid w:val="6D4A2C62"/>
    <w:rsid w:val="6DB12CE1"/>
    <w:rsid w:val="6DCD73EF"/>
    <w:rsid w:val="70C26FB3"/>
    <w:rsid w:val="717D4129"/>
    <w:rsid w:val="719B0D7F"/>
    <w:rsid w:val="71FC02A3"/>
    <w:rsid w:val="72E72D01"/>
    <w:rsid w:val="73D67228"/>
    <w:rsid w:val="74E41BEE"/>
    <w:rsid w:val="754E0E15"/>
    <w:rsid w:val="757271FA"/>
    <w:rsid w:val="75F1636D"/>
    <w:rsid w:val="75FC4D15"/>
    <w:rsid w:val="76AB3539"/>
    <w:rsid w:val="770519A8"/>
    <w:rsid w:val="77AC422A"/>
    <w:rsid w:val="79984D55"/>
    <w:rsid w:val="79E87A8A"/>
    <w:rsid w:val="7B503B39"/>
    <w:rsid w:val="7C9A0DE4"/>
    <w:rsid w:val="7CBA4636"/>
    <w:rsid w:val="7D1F7C67"/>
    <w:rsid w:val="7EED78F1"/>
    <w:rsid w:val="7FD4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semiHidden/>
    <w:qFormat/>
    <w:uiPriority w:val="0"/>
    <w:rPr>
      <w:rFonts w:ascii="微软雅黑" w:hAnsi="微软雅黑" w:eastAsia="微软雅黑" w:cs="微软雅黑"/>
      <w:sz w:val="20"/>
      <w:szCs w:val="20"/>
      <w:lang w:val="en-US" w:eastAsia="en-US" w:bidi="ar-SA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3194</Words>
  <Characters>3446</Characters>
  <Lines>0</Lines>
  <Paragraphs>0</Paragraphs>
  <TotalTime>1</TotalTime>
  <ScaleCrop>false</ScaleCrop>
  <LinksUpToDate>false</LinksUpToDate>
  <CharactersWithSpaces>3494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2025-11-08T13:05:00Z</dcterms:created>
  <dc:creator>WPS_1642308670</dc:creator>
  <cp:lastModifiedBy>cheese_团子</cp:lastModifiedBy>
  <dcterms:modified xsi:type="dcterms:W3CDTF">2025-11-13T07:39:22Z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DCC47F4F68BA4D258F8C3C8807B10D16_13</vt:lpwstr>
  </property>
  <property fmtid="{D5CDD505-2E9C-101B-9397-08002B2CF9AE}" pid="4" name="KSOTemplateDocerSaveRecord">
    <vt:lpwstr>eyJoZGlkIjoiYWEwMzhmMDJjYTljZDVmMTZmYmRjZTUzZWNiYzZiY2UiLCJ1c2VySWQiOiI5MzkyMjc2MzUifQ==</vt:lpwstr>
  </property>
</Properties>
</file>